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AF4FA"/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0B5F93"/>
                <w:sz w:val="18"/>
              </w:rPr>
              <w:t>EJSII AUTHOR SUBMISSION TEMPLATE</w:t>
            </w:r>
          </w:p>
          <w:p>
            <w:pPr>
              <w:jc w:val="center"/>
            </w:pPr>
            <w:r>
              <w:rPr>
                <w:rFonts w:ascii="Arial" w:hAnsi="Arial"/>
                <w:b w:val="0"/>
                <w:color w:val="4A6678"/>
                <w:sz w:val="17"/>
              </w:rPr>
              <w:t>Authors should replace all bracketed instructions and example text before submission.</w:t>
            </w:r>
          </w:p>
        </w:tc>
      </w:tr>
    </w:tbl>
    <w:p/>
    <w:p>
      <w:pPr>
        <w:pStyle w:val="Title"/>
        <w:jc w:val="center"/>
      </w:pPr>
      <w:r>
        <w:rPr>
          <w:rFonts w:ascii="Times New Roman" w:hAnsi="Times New Roman"/>
          <w:b/>
          <w:sz w:val="32"/>
        </w:rPr>
        <w:t>[MANUSCRIPT TITLE: concise, specific, and informative]</w:t>
      </w:r>
    </w:p>
    <w:p>
      <w:pPr>
        <w:jc w:val="center"/>
      </w:pPr>
      <w:r>
        <w:rPr>
          <w:rFonts w:ascii="Times New Roman" w:hAnsi="Times New Roman"/>
          <w:b/>
          <w:sz w:val="22"/>
        </w:rPr>
        <w:t>[First Author1, Second Author2, Third Author3*]</w:t>
      </w:r>
    </w:p>
    <w:p>
      <w:pPr>
        <w:jc w:val="center"/>
      </w:pPr>
      <w:r>
        <w:rPr>
          <w:rFonts w:ascii="Times New Roman" w:hAnsi="Times New Roman"/>
          <w:sz w:val="19"/>
        </w:rPr>
        <w:t>1 [Department, Institution, City, Country]</w:t>
      </w:r>
    </w:p>
    <w:p>
      <w:pPr>
        <w:jc w:val="center"/>
      </w:pPr>
      <w:r>
        <w:rPr>
          <w:rFonts w:ascii="Times New Roman" w:hAnsi="Times New Roman"/>
          <w:sz w:val="19"/>
        </w:rPr>
        <w:t>2 [Department, Institution, City, Country]</w:t>
      </w:r>
    </w:p>
    <w:p>
      <w:pPr>
        <w:jc w:val="center"/>
      </w:pPr>
      <w:r>
        <w:rPr>
          <w:rFonts w:ascii="Times New Roman" w:hAnsi="Times New Roman"/>
          <w:sz w:val="19"/>
        </w:rPr>
        <w:t>* Corresponding author: [email] | ORCID: [if available]</w:t>
      </w:r>
    </w:p>
    <w:p>
      <w:pPr>
        <w:jc w:val="center"/>
      </w:pPr>
      <w:r>
        <w:rPr>
          <w:rFonts w:ascii="Arial" w:hAnsi="Arial"/>
          <w:b/>
          <w:color w:val="315B75"/>
          <w:sz w:val="17"/>
        </w:rPr>
        <w:t>Submission format: A4 | Single column | Times New Roman 11 pt | 1.15 spacing | Continuous line numbering</w:t>
      </w:r>
    </w:p>
    <w:p>
      <w:pPr>
        <w:jc w:val="center"/>
      </w:pPr>
      <w:r>
        <w:rPr>
          <w:rFonts w:ascii="Arial" w:hAnsi="Arial"/>
          <w:b w:val="0"/>
          <w:color w:val="4A6678"/>
          <w:sz w:val="17"/>
        </w:rPr>
        <w:t>Final accepted articles will be professionally typeset by the publisher in a two-column publication layout.</w:t>
      </w:r>
    </w:p>
    <w:p>
      <w:pPr>
        <w:pStyle w:val="Heading1"/>
      </w:pPr>
      <w:r>
        <w:t>Abstract</w:t>
      </w:r>
    </w:p>
    <w:p>
      <w:pPr>
        <w:pStyle w:val="Instruction"/>
      </w:pPr>
      <w:r>
        <w:t>[200-300 words. State the problem, objective, methods, principal results, and conclusion. Do not cite references unless essential.]</w:t>
      </w:r>
    </w:p>
    <w:p>
      <w:r>
        <w:rPr>
          <w:rFonts w:ascii="Times New Roman" w:hAnsi="Times New Roman"/>
          <w:sz w:val="22"/>
        </w:rPr>
        <w:t>[Insert abstract text here.]</w:t>
      </w:r>
    </w:p>
    <w:p>
      <w:r>
        <w:rPr>
          <w:rFonts w:ascii="Times New Roman" w:hAnsi="Times New Roman"/>
          <w:b/>
          <w:sz w:val="21"/>
        </w:rPr>
        <w:t xml:space="preserve">Keywords: </w:t>
      </w:r>
      <w:r>
        <w:rPr>
          <w:rFonts w:ascii="Times New Roman" w:hAnsi="Times New Roman"/>
          <w:sz w:val="21"/>
        </w:rPr>
        <w:t>[4-8 specific keywords separated by semicolons]</w:t>
      </w:r>
    </w:p>
    <w:p>
      <w:pPr>
        <w:pStyle w:val="Heading1"/>
      </w:pPr>
      <w:r>
        <w:t>1. Introduction</w:t>
      </w:r>
    </w:p>
    <w:p>
      <w:pPr>
        <w:pStyle w:val="Instruction"/>
      </w:pPr>
      <w:r>
        <w:t>[Provide scientific context, current knowledge, literature gap, study objective, and the interdisciplinary integration or innovation.]</w:t>
      </w:r>
    </w:p>
    <w:p>
      <w:r>
        <w:t>[Insert manuscript text here.]</w:t>
      </w:r>
    </w:p>
    <w:p>
      <w:pPr>
        <w:pStyle w:val="Heading1"/>
      </w:pPr>
      <w:r>
        <w:t>2. Related Work / Background (if needed)</w:t>
      </w:r>
    </w:p>
    <w:p>
      <w:pPr>
        <w:pStyle w:val="Instruction"/>
      </w:pPr>
      <w:r>
        <w:t>[Synthesize only the literature needed to position the study. This section may be merged into the Introduction.]</w:t>
      </w:r>
    </w:p>
    <w:p>
      <w:r>
        <w:t>[Insert manuscript text here.]</w:t>
      </w:r>
    </w:p>
    <w:p>
      <w:pPr>
        <w:pStyle w:val="Heading1"/>
      </w:pPr>
      <w:r>
        <w:t>3. Materials and Methods</w:t>
      </w:r>
    </w:p>
    <w:p>
      <w:pPr>
        <w:pStyle w:val="Instruction"/>
      </w:pPr>
      <w:r>
        <w:t>[Describe data/materials, study design, models/algorithms, software/hardware, experimental protocol, evaluation metrics, and statistical methods in enough detail for reproducibility.]</w:t>
      </w:r>
    </w:p>
    <w:p>
      <w:r>
        <w:t>[Insert manuscript text here.]</w:t>
      </w:r>
    </w:p>
    <w:p>
      <w:pPr>
        <w:pStyle w:val="Heading2"/>
      </w:pPr>
      <w:r>
        <w:t>Algorithm Example</w:t>
      </w:r>
    </w:p>
    <w:p>
      <w:r>
        <w:rPr>
          <w:rFonts w:ascii="Times New Roman" w:hAnsi="Times New Roman"/>
          <w:b/>
          <w:sz w:val="20"/>
        </w:rPr>
        <w:t>Algorithm 1. Example interdisciplinary data-integration workflow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tcMar>
              <w:top w:w="120" w:type="dxa"/>
              <w:start w:w="150" w:type="dxa"/>
              <w:bottom w:w="120" w:type="dxa"/>
              <w:end w:w="150" w:type="dxa"/>
            </w:tcMar>
            <w:shd w:fill="F7FAFC"/>
          </w:tcPr>
          <w:p>
            <w:pPr>
              <w:spacing w:after="40"/>
            </w:pPr>
            <w:r>
              <w:rPr>
                <w:rFonts w:ascii="Courier New" w:hAnsi="Courier New"/>
                <w:b/>
                <w:sz w:val="18"/>
              </w:rPr>
              <w:t>Input: Multimodal dataset D = {imagery, sensor data, tabular variables}</w:t>
            </w:r>
          </w:p>
          <w:p>
            <w:pPr>
              <w:spacing w:after="40"/>
            </w:pPr>
            <w:r>
              <w:rPr>
                <w:rFonts w:ascii="Courier New" w:hAnsi="Courier New"/>
                <w:b/>
                <w:sz w:val="18"/>
              </w:rPr>
              <w:t>Output: Validated prediction and interpretable scientific report R</w:t>
            </w:r>
          </w:p>
          <w:p>
            <w:pPr>
              <w:spacing w:after="40"/>
            </w:pPr>
            <w:r>
              <w:rPr>
                <w:rFonts w:ascii="Courier New" w:hAnsi="Courier New"/>
                <w:b w:val="0"/>
                <w:sz w:val="18"/>
              </w:rPr>
              <w:t>1: Perform quality control and harmonize all input sources.</w:t>
            </w:r>
          </w:p>
          <w:p>
            <w:pPr>
              <w:spacing w:after="40"/>
            </w:pPr>
            <w:r>
              <w:rPr>
                <w:rFonts w:ascii="Courier New" w:hAnsi="Courier New"/>
                <w:b w:val="0"/>
                <w:sz w:val="18"/>
              </w:rPr>
              <w:t>2: Partition D into training, validation, and independent test subsets.</w:t>
            </w:r>
          </w:p>
          <w:p>
            <w:pPr>
              <w:spacing w:after="40"/>
            </w:pPr>
            <w:r>
              <w:rPr>
                <w:rFonts w:ascii="Courier New" w:hAnsi="Courier New"/>
                <w:b w:val="0"/>
                <w:sz w:val="18"/>
              </w:rPr>
              <w:t>3: Extract domain-specific features using appropriate scientific methods.</w:t>
            </w:r>
          </w:p>
          <w:p>
            <w:pPr>
              <w:spacing w:after="40"/>
            </w:pPr>
            <w:r>
              <w:rPr>
                <w:rFonts w:ascii="Courier New" w:hAnsi="Courier New"/>
                <w:b w:val="0"/>
                <w:sz w:val="18"/>
              </w:rPr>
              <w:t>4: Train the predictive model using only the training subset.</w:t>
            </w:r>
          </w:p>
          <w:p>
            <w:pPr>
              <w:spacing w:after="40"/>
            </w:pPr>
            <w:r>
              <w:rPr>
                <w:rFonts w:ascii="Courier New" w:hAnsi="Courier New"/>
                <w:b w:val="0"/>
                <w:sz w:val="18"/>
              </w:rPr>
              <w:t>5: Integrate model outputs with domain constraints and uncertainty estimates.</w:t>
            </w:r>
          </w:p>
          <w:p>
            <w:pPr>
              <w:spacing w:after="40"/>
            </w:pPr>
            <w:r>
              <w:rPr>
                <w:rFonts w:ascii="Courier New" w:hAnsi="Courier New"/>
                <w:b w:val="0"/>
                <w:sz w:val="18"/>
              </w:rPr>
              <w:t>6: Evaluate performance on the independent test subset.</w:t>
            </w:r>
          </w:p>
          <w:p>
            <w:pPr>
              <w:spacing w:after="40"/>
            </w:pPr>
            <w:r>
              <w:rPr>
                <w:rFonts w:ascii="Courier New" w:hAnsi="Courier New"/>
                <w:b w:val="0"/>
                <w:sz w:val="18"/>
              </w:rPr>
              <w:t>7: Report accuracy, robustness, limitations, and reproducibility information.</w:t>
            </w:r>
          </w:p>
          <w:p>
            <w:pPr>
              <w:spacing w:after="40"/>
            </w:pPr>
            <w:r>
              <w:rPr>
                <w:rFonts w:ascii="Courier New" w:hAnsi="Courier New"/>
                <w:b w:val="0"/>
                <w:sz w:val="18"/>
              </w:rPr>
              <w:t>8: Return R.</w:t>
            </w:r>
          </w:p>
        </w:tc>
      </w:tr>
    </w:tbl>
    <w:p>
      <w:pPr>
        <w:pStyle w:val="Heading2"/>
      </w:pPr>
      <w:r>
        <w:t>Equation Example</w:t>
      </w:r>
    </w:p>
    <w:p>
      <w:pPr>
        <w:jc w:val="center"/>
      </w:pPr>
      <w:r>
        <w:rPr>
          <w:rFonts w:ascii="Times New Roman" w:hAnsi="Times New Roman"/>
          <w:b w:val="0"/>
          <w:sz w:val="22"/>
        </w:rPr>
        <w:t>Score = α × Performance + β × Robustness + γ × Interpretability     (1)</w:t>
      </w:r>
    </w:p>
    <w:p>
      <w:pPr>
        <w:pStyle w:val="Instruction"/>
      </w:pPr>
      <w:r>
        <w:t>Center equations, define every symbol at first use, and number only equations that are cited later in the text: (1), (2), (3), ...</w:t>
      </w:r>
    </w:p>
    <w:p>
      <w:pPr>
        <w:pStyle w:val="Heading2"/>
      </w:pPr>
      <w:r>
        <w:t>Figure Example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15000" cy="24288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ample_workf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2428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EJSII"/>
        <w:jc w:val="left"/>
      </w:pPr>
      <w:r>
        <w:rPr>
          <w:rFonts w:ascii="Times New Roman" w:hAnsi="Times New Roman"/>
          <w:sz w:val="20"/>
        </w:rPr>
        <w:t>Figure 1. Example interdisciplinary research workflow integrating multimodal data, AI modeling, cross-domain scientific interpretation, and independent validation.</w:t>
      </w:r>
    </w:p>
    <w:p>
      <w:pPr>
        <w:pStyle w:val="Instruction"/>
      </w:pPr>
      <w:r>
        <w:t>Figure captions are placed below figures. Cite each figure in numerical order in the text, for example: “As shown in Figure 1, ...”.</w:t>
      </w:r>
    </w:p>
    <w:p>
      <w:pPr>
        <w:pStyle w:val="Heading2"/>
      </w:pPr>
      <w:r>
        <w:t>Table Example</w:t>
      </w:r>
    </w:p>
    <w:p>
      <w:r>
        <w:rPr>
          <w:rFonts w:ascii="Times New Roman" w:hAnsi="Times New Roman"/>
          <w:b/>
          <w:sz w:val="20"/>
        </w:rPr>
        <w:t>Table 1. Example comparison of illustrative model configurations.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DCEAF3"/>
            <w:vAlign w:val="center"/>
          </w:tcPr>
          <w:p>
            <w:r>
              <w:rPr>
                <w:rFonts w:ascii="Arial" w:hAnsi="Arial"/>
                <w:b/>
                <w:sz w:val="18"/>
              </w:rPr>
              <w:t>Configuration</w:t>
            </w:r>
          </w:p>
        </w:tc>
        <w:tc>
          <w:tcPr>
            <w:tcW w:type="dxa" w:w="2351"/>
            <w:shd w:fill="DCEAF3"/>
            <w:vAlign w:val="center"/>
          </w:tcPr>
          <w:p>
            <w:r>
              <w:rPr>
                <w:rFonts w:ascii="Arial" w:hAnsi="Arial"/>
                <w:b/>
                <w:sz w:val="18"/>
              </w:rPr>
              <w:t>Accuracy</w:t>
            </w:r>
          </w:p>
        </w:tc>
        <w:tc>
          <w:tcPr>
            <w:tcW w:type="dxa" w:w="2351"/>
            <w:shd w:fill="DCEAF3"/>
            <w:vAlign w:val="center"/>
          </w:tcPr>
          <w:p>
            <w:r>
              <w:rPr>
                <w:rFonts w:ascii="Arial" w:hAnsi="Arial"/>
                <w:b/>
                <w:sz w:val="18"/>
              </w:rPr>
              <w:t>F1-score</w:t>
            </w:r>
          </w:p>
        </w:tc>
        <w:tc>
          <w:tcPr>
            <w:tcW w:type="dxa" w:w="2351"/>
            <w:shd w:fill="DCEAF3"/>
            <w:vAlign w:val="center"/>
          </w:tcPr>
          <w:p>
            <w:r>
              <w:rPr>
                <w:rFonts w:ascii="Arial" w:hAnsi="Arial"/>
                <w:b/>
                <w:sz w:val="18"/>
              </w:rPr>
              <w:t>Notes</w:t>
            </w:r>
          </w:p>
        </w:tc>
      </w:tr>
      <w:tr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Baseline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0.82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0.79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Single-domain model</w:t>
            </w:r>
          </w:p>
        </w:tc>
      </w:tr>
      <w:tr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Integrated model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0.88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0.85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Cross-domain feature fusion</w:t>
            </w:r>
          </w:p>
        </w:tc>
      </w:tr>
      <w:tr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Robustness test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0.85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0.82</w:t>
            </w:r>
          </w:p>
        </w:tc>
        <w:tc>
          <w:tcPr>
            <w:tcW w:type="dxa" w:w="2351"/>
          </w:tcPr>
          <w:p>
            <w:r>
              <w:rPr>
                <w:rFonts w:ascii="Times New Roman" w:hAnsi="Times New Roman"/>
                <w:sz w:val="19"/>
              </w:rPr>
              <w:t>External test subset</w:t>
            </w:r>
          </w:p>
        </w:tc>
      </w:tr>
    </w:tbl>
    <w:p>
      <w:pPr>
        <w:pStyle w:val="Instruction"/>
      </w:pPr>
      <w:r>
        <w:t>Example values above are placeholders for formatting demonstration. Replace with your own verified results.</w:t>
      </w:r>
    </w:p>
    <w:p>
      <w:pPr>
        <w:pStyle w:val="Heading1"/>
      </w:pPr>
      <w:r>
        <w:t>4. Results</w:t>
      </w:r>
    </w:p>
    <w:p>
      <w:pPr>
        <w:pStyle w:val="Instruction"/>
      </w:pPr>
      <w:r>
        <w:t>[Report findings objectively. Cite figures/tables in numerical order. Include uncertainty, statistical tests, or confidence intervals when relevant.]</w:t>
      </w:r>
    </w:p>
    <w:p>
      <w:r>
        <w:t>[Insert manuscript text here.]</w:t>
      </w:r>
    </w:p>
    <w:p>
      <w:pPr>
        <w:pStyle w:val="Heading1"/>
      </w:pPr>
      <w:r>
        <w:t>5. Discussion</w:t>
      </w:r>
    </w:p>
    <w:p>
      <w:pPr>
        <w:pStyle w:val="Instruction"/>
      </w:pPr>
      <w:r>
        <w:t>[Interpret results, compare with prior work, explain interdisciplinary value, discuss implications, limitations, and generalizability.]</w:t>
      </w:r>
    </w:p>
    <w:p>
      <w:r>
        <w:t>[Insert manuscript text here.]</w:t>
      </w:r>
    </w:p>
    <w:p>
      <w:pPr>
        <w:pStyle w:val="Heading1"/>
      </w:pPr>
      <w:r>
        <w:t>6. Conclusion</w:t>
      </w:r>
    </w:p>
    <w:p>
      <w:pPr>
        <w:pStyle w:val="Instruction"/>
      </w:pPr>
      <w:r>
        <w:t>[Summarize the main findings and scientific contribution without introducing new results.]</w:t>
      </w:r>
    </w:p>
    <w:p>
      <w:r>
        <w:t>[Insert manuscript text here.]</w:t>
      </w:r>
    </w:p>
    <w:p>
      <w:pPr>
        <w:pStyle w:val="Heading1"/>
      </w:pPr>
      <w:r>
        <w:t>Declarations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EDF5FA"/>
          </w:tcPr>
          <w:p>
            <w:r>
              <w:rPr>
                <w:rFonts w:ascii="Arial" w:hAnsi="Arial"/>
                <w:b/>
                <w:sz w:val="18"/>
              </w:rPr>
              <w:t>Author Contributions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/>
                <w:sz w:val="19"/>
              </w:rPr>
              <w:t>[Required statement] Conceptualization, methodology, analysis, writing, supervision, or other applicable CRediT-style roles.</w:t>
            </w:r>
          </w:p>
        </w:tc>
      </w:tr>
      <w:tr>
        <w:tc>
          <w:tcPr>
            <w:tcW w:type="dxa" w:w="4703"/>
            <w:shd w:fill="EDF5FA"/>
          </w:tcPr>
          <w:p>
            <w:r>
              <w:rPr>
                <w:rFonts w:ascii="Arial" w:hAnsi="Arial"/>
                <w:b/>
                <w:sz w:val="18"/>
              </w:rPr>
              <w:t>Funding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/>
                <w:sz w:val="19"/>
              </w:rPr>
              <w:t>[Required statement] State the funding source and grant number, or write “This research received no external funding.”</w:t>
            </w:r>
          </w:p>
        </w:tc>
      </w:tr>
      <w:tr>
        <w:tc>
          <w:tcPr>
            <w:tcW w:type="dxa" w:w="4703"/>
            <w:shd w:fill="EDF5FA"/>
          </w:tcPr>
          <w:p>
            <w:r>
              <w:rPr>
                <w:rFonts w:ascii="Arial" w:hAnsi="Arial"/>
                <w:b/>
                <w:sz w:val="18"/>
              </w:rPr>
              <w:t>Data Availability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/>
                <w:sz w:val="19"/>
              </w:rPr>
              <w:t>[Required statement] State where supporting data/code can be accessed, or explain valid restrictions.</w:t>
            </w:r>
          </w:p>
        </w:tc>
      </w:tr>
      <w:tr>
        <w:tc>
          <w:tcPr>
            <w:tcW w:type="dxa" w:w="4703"/>
            <w:shd w:fill="EDF5FA"/>
          </w:tcPr>
          <w:p>
            <w:r>
              <w:rPr>
                <w:rFonts w:ascii="Arial" w:hAnsi="Arial"/>
                <w:b/>
                <w:sz w:val="18"/>
              </w:rPr>
              <w:t>Conflicts of Interest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/>
                <w:sz w:val="19"/>
              </w:rPr>
              <w:t>[Required statement] Declare all relevant competing interests, or state that none are declared.</w:t>
            </w:r>
          </w:p>
        </w:tc>
      </w:tr>
      <w:tr>
        <w:tc>
          <w:tcPr>
            <w:tcW w:type="dxa" w:w="4703"/>
            <w:shd w:fill="EDF5FA"/>
          </w:tcPr>
          <w:p>
            <w:r>
              <w:rPr>
                <w:rFonts w:ascii="Arial" w:hAnsi="Arial"/>
                <w:b/>
                <w:sz w:val="18"/>
              </w:rPr>
              <w:t>Ethics Approval and Consent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/>
                <w:sz w:val="19"/>
              </w:rPr>
              <w:t>[Required statement] Required for applicable human/animal research; include committee name and approval identifier.</w:t>
            </w:r>
          </w:p>
        </w:tc>
      </w:tr>
      <w:tr>
        <w:tc>
          <w:tcPr>
            <w:tcW w:type="dxa" w:w="4703"/>
            <w:shd w:fill="EDF5FA"/>
          </w:tcPr>
          <w:p>
            <w:r>
              <w:rPr>
                <w:rFonts w:ascii="Arial" w:hAnsi="Arial"/>
                <w:b/>
                <w:sz w:val="18"/>
              </w:rPr>
              <w:t>Acknowledgments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/>
                <w:sz w:val="19"/>
              </w:rPr>
              <w:t>[Required statement] Recognize non-author contributions, facilities, or assistance where appropriate.</w:t>
            </w:r>
          </w:p>
        </w:tc>
      </w:tr>
      <w:tr>
        <w:tc>
          <w:tcPr>
            <w:tcW w:type="dxa" w:w="4703"/>
            <w:shd w:fill="EDF5FA"/>
          </w:tcPr>
          <w:p>
            <w:r>
              <w:rPr>
                <w:rFonts w:ascii="Arial" w:hAnsi="Arial"/>
                <w:b/>
                <w:sz w:val="18"/>
              </w:rPr>
              <w:t>AI-use Disclosure</w:t>
            </w:r>
          </w:p>
        </w:tc>
        <w:tc>
          <w:tcPr>
            <w:tcW w:type="dxa" w:w="4703"/>
          </w:tcPr>
          <w:p>
            <w:r>
              <w:rPr>
                <w:rFonts w:ascii="Times New Roman" w:hAnsi="Times New Roman"/>
                <w:sz w:val="19"/>
              </w:rPr>
              <w:t>[Required statement] If generative AI or AI-assisted tools were used in manuscript preparation, disclose the permitted use transparently according to journal policy.</w:t>
            </w:r>
          </w:p>
        </w:tc>
      </w:tr>
    </w:tbl>
    <w:p>
      <w:pPr>
        <w:pStyle w:val="Heading1"/>
      </w:pPr>
      <w:r>
        <w:t>Citation and Reference Numbering</w:t>
      </w:r>
    </w:p>
    <w:p>
      <w:r>
        <w:rPr>
          <w:rFonts w:ascii="Times New Roman" w:hAnsi="Times New Roman"/>
          <w:sz w:val="22"/>
        </w:rPr>
        <w:t>EJSII uses numbered citations in square brackets, assigned in the order in which sources first appear in the manuscript.</w:t>
      </w:r>
    </w:p>
    <w:p>
      <w:pPr>
        <w:ind w:left="340" w:hanging="170"/>
      </w:pPr>
      <w:r>
        <w:rPr>
          <w:rFonts w:ascii="Times New Roman" w:hAnsi="Times New Roman"/>
          <w:sz w:val="21"/>
        </w:rPr>
        <w:t>• One source: [1]</w:t>
      </w:r>
    </w:p>
    <w:p>
      <w:pPr>
        <w:ind w:left="340" w:hanging="170"/>
      </w:pPr>
      <w:r>
        <w:rPr>
          <w:rFonts w:ascii="Times New Roman" w:hAnsi="Times New Roman"/>
          <w:sz w:val="21"/>
        </w:rPr>
        <w:t>• Two non-consecutive sources: [1, 4]</w:t>
      </w:r>
    </w:p>
    <w:p>
      <w:pPr>
        <w:ind w:left="340" w:hanging="170"/>
      </w:pPr>
      <w:r>
        <w:rPr>
          <w:rFonts w:ascii="Times New Roman" w:hAnsi="Times New Roman"/>
          <w:sz w:val="21"/>
        </w:rPr>
        <w:t>• Three or more non-consecutive sources: [1, 4, 7]</w:t>
      </w:r>
    </w:p>
    <w:p>
      <w:pPr>
        <w:ind w:left="340" w:hanging="170"/>
      </w:pPr>
      <w:r>
        <w:rPr>
          <w:rFonts w:ascii="Times New Roman" w:hAnsi="Times New Roman"/>
          <w:sz w:val="21"/>
        </w:rPr>
        <w:t>• Consecutive range: [3-6]</w:t>
      </w:r>
    </w:p>
    <w:p>
      <w:pPr>
        <w:ind w:left="340" w:hanging="170"/>
      </w:pPr>
      <w:r>
        <w:rPr>
          <w:rFonts w:ascii="Times New Roman" w:hAnsi="Times New Roman"/>
          <w:sz w:val="21"/>
        </w:rPr>
        <w:t>• Mixed example: [2, 5-8, 11]</w:t>
      </w:r>
    </w:p>
    <w:p>
      <w:pPr>
        <w:ind w:left="340" w:hanging="170"/>
      </w:pPr>
      <w:r>
        <w:rPr>
          <w:rFonts w:ascii="Times New Roman" w:hAnsi="Times New Roman"/>
          <w:sz w:val="21"/>
        </w:rPr>
        <w:t>• Repeat citation: reuse the same original number; do not assign a new number.</w:t>
      </w:r>
    </w:p>
    <w:p>
      <w:r>
        <w:rPr>
          <w:rFonts w:ascii="Times New Roman" w:hAnsi="Times New Roman"/>
          <w:b/>
          <w:sz w:val="21"/>
        </w:rPr>
        <w:t xml:space="preserve">Example in text: </w:t>
      </w:r>
      <w:r>
        <w:rPr>
          <w:rFonts w:ascii="Times New Roman" w:hAnsi="Times New Roman"/>
          <w:sz w:val="21"/>
        </w:rPr>
        <w:t>Recent interdisciplinary studies have combined remote sensing with machine learning for hazard assessment [1, 2]. Related approaches have also examined multimodal fusion [3-5].</w:t>
      </w:r>
    </w:p>
    <w:p>
      <w:pPr>
        <w:pStyle w:val="Heading2"/>
      </w:pPr>
      <w:r>
        <w:t>Reference List Examples</w:t>
      </w:r>
    </w:p>
    <w:p>
      <w:pPr>
        <w:ind w:left="312" w:hanging="312"/>
      </w:pPr>
      <w:r>
        <w:rPr>
          <w:rFonts w:ascii="Times New Roman" w:hAnsi="Times New Roman"/>
          <w:sz w:val="20"/>
        </w:rPr>
        <w:t>[1] A. Author and B. Author, “Article title,” Journal Title, vol. 12, no. 3, pp. 101-115, 2026, doi: 10.xxxx/xxxxx.</w:t>
      </w:r>
    </w:p>
    <w:p>
      <w:pPr>
        <w:ind w:left="312" w:hanging="312"/>
      </w:pPr>
      <w:r>
        <w:rPr>
          <w:rFonts w:ascii="Times New Roman" w:hAnsi="Times New Roman"/>
          <w:sz w:val="20"/>
        </w:rPr>
        <w:t>[2] C. Author, Book Title, 2nd ed. City: Publisher, 2025.</w:t>
      </w:r>
    </w:p>
    <w:p>
      <w:pPr>
        <w:ind w:left="312" w:hanging="312"/>
      </w:pPr>
      <w:r>
        <w:rPr>
          <w:rFonts w:ascii="Times New Roman" w:hAnsi="Times New Roman"/>
          <w:sz w:val="20"/>
        </w:rPr>
        <w:t>[3] Organization Name, “Report or dataset title,” 2026. [Online]. Available: https://example.org. Accessed: 23 Sep. 2026.</w:t>
      </w:r>
    </w:p>
    <w:p>
      <w:pPr>
        <w:pStyle w:val="Heading1"/>
      </w:pPr>
      <w:r>
        <w:t>Supplementary Material (if applicable)</w:t>
      </w:r>
    </w:p>
    <w:p>
      <w:pPr>
        <w:pStyle w:val="Instruction"/>
      </w:pPr>
      <w:r>
        <w:t>[List supplementary files, code, data, appendices, or multimedia items.]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304" w:right="1417" w:bottom="1304" w:left="1417" w:header="567" w:footer="624" w:gutter="0"/>
      <w:cols w:space="720"/>
      <w:docGrid w:linePitch="360"/>
      <w:lnNumType w:countBy="1" w:start="1" w:restart="continuous" w:distance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rFonts w:ascii="Times New Roman" w:hAnsi="Times New Roman"/>
        <w:sz w:val="18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color w:val="315B75"/>
        <w:sz w:val="17"/>
      </w:rPr>
      <w:t>EJSII | European Journal of Scientific Integration and Innovation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Times New Roman" w:hAnsi="Times New Roman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ction">
    <w:name w:val="Instruction"/>
    <w:pPr>
      <w:spacing w:after="100"/>
    </w:pPr>
    <w:rPr>
      <w:rFonts w:ascii="Arial" w:hAnsi="Arial"/>
      <w:i/>
      <w:color w:val="5A6973"/>
      <w:sz w:val="18"/>
    </w:rPr>
  </w:style>
  <w:style w:type="paragraph" w:customStyle="1" w:styleId="CaptionEJSII">
    <w:name w:val="Caption EJSII"/>
    <w:pPr>
      <w:spacing w:before="80" w:after="160"/>
    </w:pPr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